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首屏海报：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大标题：张家山手工空心挂面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舌尖上的中国  a bite of china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《舌尖》导演陈磊回忆：我问他会不会做挂面，他突然眼睛放光，嗓门不自觉地提高了八度，一条条车似的皱纹也跟着生动起来。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我知道，他就是我要找的主人公！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史料记载，张家山空心手工挂面“茎直中通、料珍味馐、每献上以补”，所谓“茎直中通”是每条挂面的横切面都有针尖般小孔，空心挂面亦由此得名。因张家山手工挂面用优质面粉加工，其光洁度好、耐煮沸、煮后不浑汤，再配陕北羔羊肉、鸡汤、肉汤等，味道极佳、营养丰富，故有“料珍味馐，每献上以补”之评价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商品信息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产品名称　手工空心挂面　　　　　　　　净 含 量　450gX2把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 料 表  优质面粉、水、食用碘盐　　　保 质 期　12个月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储存方式  请置于阴凉干燥处　　　　　　注意事项　挂面会有轻微的碎断，介意慎拍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精挑细选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原产地：陕北小麦/天然晾晒/保留食材的原始口感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真材实料：选自原始材料/不添加防腐剂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多种程序：12道工序/3次发酵/耗时20小时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寻一地美食 品人间风味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匠心之作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爽滑劲道  面香浓郁（配图）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  <w:t>吴堡县张家山“老张家”空心手工挂面制作的技艺十分讲究，整个制作流程需20个小时左右方可完成。它以小麦精粉、精盐为原料，经配料、揉醒、压延、拉延、挂抻、晾晒等12道工序精制而成，期间不添加任何防腐剂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十二道工序/手工制作（配图）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四十八小时/精心晾晒（配图）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热爱美食/热爱生活（配图）</w:t>
      </w:r>
      <w:bookmarkStart w:id="0" w:name="_GoBack"/>
      <w:bookmarkEnd w:id="0"/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美味不能摒弃传统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手工制作演绎传统配方和工艺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舌尖上的中国Ⅱ心传“挂面爷爷”</w:t>
      </w:r>
    </w:p>
    <w:p>
      <w:pPr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传统手艺 传承千年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拉伸面条→撑开面条→晾晒面条→切面包装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挂面在制作过程中没有添加防腐剂，自然发酵，我们会在面条中添加食用盐使面条更加劲道，因此在食用过程中根据个人口味适量添加食用盐。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10DC1"/>
    <w:rsid w:val="06334117"/>
    <w:rsid w:val="14710DC1"/>
    <w:rsid w:val="1BFE6757"/>
    <w:rsid w:val="1D08136F"/>
    <w:rsid w:val="28F53175"/>
    <w:rsid w:val="7462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2018-12-19T08:00:00Z</dcterms:created>
  <dc:creator>Administrator</dc:creator>
  <cp:lastModifiedBy>Administrator</cp:lastModifiedBy>
  <dcterms:modified xsi:type="dcterms:W3CDTF">2018-12-25T06:21:28Z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